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Медико-социальная экспертиза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03:29 МСК · База обновлена: 29.08.2026, 03:27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ОЦЕНКА ЭФФЕКТИВНОСТИ РЕАБИЛИТАЦИОННЫХ МЕРОПРИЯТИЙ, УКАЗАННЫХ В ИНДИВИДУАЛЬНОЙ ПРОГРАММЕ РЕАБИЛИТАЦИИ ИЛИ АБИЛИТАЦИИ ИНВАЛИДА,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реабилитологом поликлиники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бюро медико-социальной экспертизы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доктором 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участковым врачом-терапевтом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бюро медико-социальной экспертизы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КОНТРАСТНАЯ ПОЛОСА ДЛЯ СЛАБОВИДЯЩИХ ЛЮДЕЙ НАНОСИТСЯ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через одну ступеньку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вторую и предпоследнюю ступеньки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первую и последнюю ступеньки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каждую ступеньку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на первую и последнюю ступеньки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ИНВАЛИДНОСТЬ УСТАНАВЛИВАЕТСЯ 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числа месяца, предшествующего месяцу на который назначено переосвидетельствование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дня истечения 2 лет со дня установления инвалидности I группы и 1 года со дня установления инвалидности II и III групп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числа месяца, следующего за месяцем на который назначено переосвидетельствование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дня проведения очередной медико-социальной экспертизы гражданина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3 - 1 числа месяца, следующего за месяцем на который назначено переосвидетельствование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КРАТНОСТЬ ПЕРЕОСВИДЕТЕЛЬСТВОВАНИЯ ИНВАЛИДОВ 2 ГРУППЫ СОСТАВЛЯЕТ 1 РАЗ В (В ГОДАХ)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 xml:space="preserve">ПРОФЕССИОНАЛЬНУЮ ОРИЕНТАЦИЮ, ОКАЗЫВАЕМУЮ В ОБРАЗОВАТЕЛЬНОЙ ОРГАНИЗАЦИИ, ОТНОСЯТ К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РЕАБИЛИТАЦИИ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социальной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медицинской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образовательной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профессиональной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профессиональной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 xml:space="preserve">ПАЦИЕНТКЕ С СИСТЕМНОЙ СКЛЕРОДЕРМИЕЙ, ИМЕЮЩЕЙ ВЫРАЖЕННОСТЬ СТОЙКИХ НАРУШЕНИЙ ФУНКЦИЙ ОРГАНИЗМА 40-60% , УСТАНАВЛИВАЮТ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ГРУППУ ИНВАЛИДНОСТИ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ГРАЖДАНИНУ, ПРИЗНАННОМУ ИНВАЛИДОМ 3 ГРУППЫ, ИНДИВИДУАЛЬНАЯ ПРОГРАММА РЕАБИЛИТАЦИИ/ АБИЛИТАЦИИ ИНВАЛИДА РАЗРАБАТЫВАЕТСЯ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1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2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бессрочно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6 месяцев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на 1 год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ПЕРЕОСВИДЕТЕЛЬСТВОВАНИЕ ИНВАЛИДОВ I ГРУППЫ ПРОВОДИТСЯ 1 РАЗ В (В ГОДАХ)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 xml:space="preserve">ПАЦИЕНТКА С КОКСАРТРОЗОМ, КОТОРАЯ МОЖЕТ ВЫПОЛНЯТЬ РАБОТУ В ОБЫЧНЫХ УСЛОВИЯХ ТРУДА ПРИ УМЕНЬШЕНИИ ОБЪЕМА ПРОИЗВОДСТВЕННОЙ ДЕЯТЕЛЬНОСТИ, ИМЕЕТ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СТЕПЕНЬ ОГРАНИЧЕНИЯ СПОСОБНОСТИ К ТРУДОВОЙ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 xml:space="preserve">ПАЦИЕНТКЕ С ОСТЕОАРТРОЗОМ ПЛЕЧЕВЫХ СУСТАВОВ, ИМЕЮЩЕЙ ЗНАЧИТЕЛЬНО ВЫРАЖЕННЫЕ СТОЙКИЕ НАРУШЕНИЯ ФУНКЦИЙ ОРГАНИЗМА (КОЛИЧЕСТВЕННАЯ ОЦЕНКА В ДИАПАЗОНЕ 90-100%), УСТАНАВЛИВАЮТ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ГРУППУ ИНВАЛИДНОСТИ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Медико-социальная экспертиза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